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2727" w14:textId="21020114" w:rsidR="00107190" w:rsidRPr="00BC4A15" w:rsidRDefault="00674E12" w:rsidP="00674E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A15">
        <w:rPr>
          <w:b/>
          <w:bCs/>
        </w:rPr>
        <w:t xml:space="preserve"> </w:t>
      </w:r>
      <w:r w:rsidRPr="00BC4A15">
        <w:rPr>
          <w:rFonts w:ascii="Times New Roman" w:hAnsi="Times New Roman" w:cs="Times New Roman"/>
          <w:b/>
          <w:bCs/>
          <w:sz w:val="24"/>
          <w:szCs w:val="24"/>
        </w:rPr>
        <w:t>Question 8</w:t>
      </w:r>
    </w:p>
    <w:p w14:paraId="64F03068" w14:textId="3AA07385" w:rsidR="00674E12" w:rsidRDefault="00674E12" w:rsidP="00674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size n = 47</w:t>
      </w:r>
    </w:p>
    <w:p w14:paraId="387C947A" w14:textId="622645C3" w:rsidR="00674E12" w:rsidRDefault="00674E12" w:rsidP="00674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mean =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= 3.1 years </w:t>
      </w:r>
    </w:p>
    <w:p w14:paraId="067A1125" w14:textId="41661072" w:rsidR="00674E12" w:rsidRDefault="00674E12" w:rsidP="00674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Variance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 </m:t>
        </m:r>
      </m:oMath>
      <w:r w:rsidR="00BC4A15">
        <w:rPr>
          <w:rFonts w:ascii="Times New Roman" w:hAnsi="Times New Roman" w:cs="Times New Roman"/>
          <w:sz w:val="24"/>
          <w:szCs w:val="24"/>
        </w:rPr>
        <w:t>0.5</w:t>
      </w:r>
      <w:r>
        <w:rPr>
          <w:rFonts w:ascii="Times New Roman" w:hAnsi="Times New Roman" w:cs="Times New Roman"/>
          <w:sz w:val="24"/>
          <w:szCs w:val="24"/>
        </w:rPr>
        <w:t xml:space="preserve"> years </w:t>
      </w:r>
    </w:p>
    <w:p w14:paraId="53D5351F" w14:textId="77819203" w:rsidR="00674E12" w:rsidRDefault="00674E12" w:rsidP="00674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deviation =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BC4A15">
        <w:rPr>
          <w:rFonts w:ascii="Times New Roman" w:hAnsi="Times New Roman" w:cs="Times New Roman"/>
          <w:sz w:val="24"/>
          <w:szCs w:val="24"/>
        </w:rPr>
        <w:t>0.7071</w:t>
      </w:r>
    </w:p>
    <w:p w14:paraId="6551B9E2" w14:textId="1DEDC95A" w:rsidR="00674E12" w:rsidRDefault="00674E12" w:rsidP="00674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Claim: The average number of years of work experience of its MBA applicants is more than 3 years.</w:t>
      </w:r>
    </w:p>
    <w:p w14:paraId="46523432" w14:textId="0E3C67AE" w:rsidR="00674E12" w:rsidRDefault="00674E12" w:rsidP="00674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null hypothesis and alternative hypothesis </w:t>
      </w:r>
    </w:p>
    <w:p w14:paraId="2DACD0A3" w14:textId="77777777" w:rsidR="00674E12" w:rsidRPr="00674E12" w:rsidRDefault="00674E1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:≤3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14:paraId="3E623522" w14:textId="7020997A" w:rsidR="00674E12" w:rsidRPr="00674E12" w:rsidRDefault="00674E1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:&gt;3</m:t>
          </m:r>
        </m:oMath>
      </m:oMathPara>
    </w:p>
    <w:p w14:paraId="562E64F5" w14:textId="2B87B593" w:rsidR="00674E12" w:rsidRDefault="00674E1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level of significance = 0.05</w:t>
      </w:r>
    </w:p>
    <w:p w14:paraId="104D980C" w14:textId="0ED67852" w:rsidR="00674E12" w:rsidRDefault="00674E1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Since the population standard deviation is known, we use z-test statistic</w:t>
      </w:r>
    </w:p>
    <w:p w14:paraId="54D295A3" w14:textId="5EDB4A98" w:rsidR="00674E12" w:rsidRPr="002A63BE" w:rsidRDefault="00674E1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z=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-μ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ra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3.1-3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0.7071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47</m:t>
                      </m:r>
                    </m:e>
                  </m:ra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=0.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9695</m:t>
          </m:r>
        </m:oMath>
      </m:oMathPara>
    </w:p>
    <w:p w14:paraId="0ED407A4" w14:textId="1645B430" w:rsidR="002A63BE" w:rsidRDefault="002A63BE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P-value = 0.</w:t>
      </w:r>
      <w:r w:rsidR="00BC4A15">
        <w:rPr>
          <w:rFonts w:ascii="Times New Roman" w:eastAsiaTheme="minorEastAsia" w:hAnsi="Times New Roman" w:cs="Times New Roman"/>
          <w:sz w:val="24"/>
          <w:szCs w:val="24"/>
        </w:rPr>
        <w:t>1661</w:t>
      </w:r>
    </w:p>
    <w:p w14:paraId="7E8C9FC9" w14:textId="49A3C89C" w:rsidR="002D3ABD" w:rsidRDefault="002D3ABD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Decision: </w:t>
      </w:r>
      <w:r w:rsidR="00A46E2A">
        <w:rPr>
          <w:rFonts w:ascii="Times New Roman" w:eastAsiaTheme="minorEastAsia" w:hAnsi="Times New Roman" w:cs="Times New Roman"/>
          <w:sz w:val="24"/>
          <w:szCs w:val="24"/>
        </w:rPr>
        <w:t>Fail to 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eject the Null hypothesis </w:t>
      </w:r>
    </w:p>
    <w:p w14:paraId="3B34E7EE" w14:textId="645C5883" w:rsidR="002D3ABD" w:rsidRDefault="002D3ABD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Conclusion: The average number of years of work experience of its MBA applicants is not more than 3 years. </w:t>
      </w:r>
    </w:p>
    <w:p w14:paraId="45BC8A35" w14:textId="5A5FE67C" w:rsidR="00677A19" w:rsidRPr="00BC4A15" w:rsidRDefault="00677A19" w:rsidP="00674E1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C4A1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Question 11 </w:t>
      </w:r>
    </w:p>
    <w:p w14:paraId="2C1A1324" w14:textId="7E71CA96" w:rsidR="00677A19" w:rsidRDefault="00677A19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null and alternative hypothesis are </w:t>
      </w:r>
    </w:p>
    <w:p w14:paraId="3FF728C1" w14:textId="6CF8CA8A" w:rsidR="008E7472" w:rsidRPr="008E7472" w:rsidRDefault="00677A19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 ≤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1350 </m:t>
          </m:r>
        </m:oMath>
      </m:oMathPara>
    </w:p>
    <w:p w14:paraId="6E75D50D" w14:textId="301EBD3B" w:rsidR="00677A19" w:rsidRPr="008E7472" w:rsidRDefault="008E747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:&gt;1350</m:t>
          </m:r>
        </m:oMath>
      </m:oMathPara>
    </w:p>
    <w:p w14:paraId="264E43CC" w14:textId="29627F2F" w:rsidR="008E7472" w:rsidRDefault="008E747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test statistic </w:t>
      </w:r>
    </w:p>
    <w:p w14:paraId="5A076873" w14:textId="688783C8" w:rsidR="008E7472" w:rsidRPr="008E7472" w:rsidRDefault="008E7472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-μ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ra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1376.54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50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183.89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0.9353</m:t>
          </m:r>
        </m:oMath>
      </m:oMathPara>
    </w:p>
    <w:p w14:paraId="31D78585" w14:textId="10783623" w:rsidR="008E7472" w:rsidRDefault="008E7472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Degree of freedom = 42 – 1 = 41</w:t>
      </w:r>
    </w:p>
    <w:p w14:paraId="6EC1986E" w14:textId="230C1C94" w:rsidR="008E7472" w:rsidRPr="008E7472" w:rsidRDefault="008E7472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α=0.05, the df=41, the critical value is 1.683</m:t>
        </m:r>
      </m:oMath>
    </w:p>
    <w:p w14:paraId="22B123A6" w14:textId="063293D4" w:rsidR="008E7472" w:rsidRDefault="008E7472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P – Value = 0.17</w:t>
      </w:r>
      <w:r w:rsidR="00BC375E">
        <w:rPr>
          <w:rFonts w:ascii="Times New Roman" w:eastAsiaTheme="minorEastAsia" w:hAnsi="Times New Roman" w:cs="Times New Roman"/>
          <w:sz w:val="24"/>
          <w:szCs w:val="24"/>
        </w:rPr>
        <w:t>48 which is &gt; 0.05, the result is not significant hence we fail to reject the null hypothesis.</w:t>
      </w:r>
    </w:p>
    <w:p w14:paraId="5D5DCD22" w14:textId="26A9D0E3" w:rsidR="00BC375E" w:rsidRDefault="00BC375E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At 5% significance level, there is not sufficient evidence to conclude that the average monthly charges have increased. </w:t>
      </w:r>
    </w:p>
    <w:p w14:paraId="2CBFC9C3" w14:textId="296292DC" w:rsidR="00BC375E" w:rsidRDefault="00BC4A15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 w:rsidRPr="00BC4A15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17 </w:t>
      </w:r>
    </w:p>
    <w:p w14:paraId="45A8CA3A" w14:textId="5F939D7A" w:rsidR="00BC4A15" w:rsidRDefault="00F07BA6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Sample mean = 14.91</w:t>
      </w:r>
    </w:p>
    <w:p w14:paraId="3D0D2F0E" w14:textId="6FEB9654" w:rsidR="00F07BA6" w:rsidRDefault="00F07BA6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Sample standard deviation = 5.9584</w:t>
      </w:r>
    </w:p>
    <w:p w14:paraId="7A7B2FDA" w14:textId="7C533A4E" w:rsidR="00F07BA6" w:rsidRDefault="00F07BA6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 = 250 </w:t>
      </w:r>
    </w:p>
    <w:p w14:paraId="4ECC28F7" w14:textId="450FF96A" w:rsidR="00842FE9" w:rsidRPr="008E7472" w:rsidRDefault="00842FE9" w:rsidP="00842FE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 ≥14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14:paraId="094C5F21" w14:textId="02288826" w:rsidR="00842FE9" w:rsidRPr="00842FE9" w:rsidRDefault="00842FE9" w:rsidP="00842FE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: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&lt;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</m:oMath>
      </m:oMathPara>
    </w:p>
    <w:p w14:paraId="4DCA1FD4" w14:textId="709AD3D3" w:rsidR="00842FE9" w:rsidRPr="00842FE9" w:rsidRDefault="00842FE9" w:rsidP="00842FE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-μ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ra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4.91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5.9584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250</m:t>
                      </m:r>
                    </m:e>
                  </m:ra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2.4148</m:t>
          </m:r>
        </m:oMath>
      </m:oMathPara>
    </w:p>
    <w:p w14:paraId="7EBD336B" w14:textId="30E8759F" w:rsidR="00842FE9" w:rsidRDefault="00842FE9" w:rsidP="00842FE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P-value = 0.0079 &lt; 0.05, we reject the null hypothesis </w:t>
      </w:r>
    </w:p>
    <w:p w14:paraId="60F517BF" w14:textId="4EA75165" w:rsidR="00842FE9" w:rsidRPr="00842FE9" w:rsidRDefault="00842FE9" w:rsidP="00842FE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Conclusion: There is sufficient evidence to conclude that the average repair time is less than 2 weeks. </w:t>
      </w:r>
    </w:p>
    <w:p w14:paraId="19397F02" w14:textId="5E33F961" w:rsidR="00842FE9" w:rsidRPr="008E7472" w:rsidRDefault="00842FE9" w:rsidP="00842FE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D9DF09E" w14:textId="51EA2ED5" w:rsidR="00BC375E" w:rsidRPr="008E7472" w:rsidRDefault="00842FE9" w:rsidP="008E747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2B5F867" w14:textId="693EE63B" w:rsidR="008E7472" w:rsidRDefault="008E7472" w:rsidP="00674E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C00C836" w14:textId="73775F3E" w:rsidR="008E7472" w:rsidRPr="002A63BE" w:rsidRDefault="008E7472" w:rsidP="00674E1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F0804CA" w14:textId="77777777" w:rsidR="002A63BE" w:rsidRPr="00674E12" w:rsidRDefault="002A63BE" w:rsidP="00674E12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2A63BE" w:rsidRPr="0067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E1"/>
    <w:rsid w:val="00107190"/>
    <w:rsid w:val="002A63BE"/>
    <w:rsid w:val="002D3ABD"/>
    <w:rsid w:val="00674E12"/>
    <w:rsid w:val="00677A19"/>
    <w:rsid w:val="00842FE9"/>
    <w:rsid w:val="00880DE1"/>
    <w:rsid w:val="008E7472"/>
    <w:rsid w:val="00A46E2A"/>
    <w:rsid w:val="00BC375E"/>
    <w:rsid w:val="00BC4A15"/>
    <w:rsid w:val="00F0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7D21"/>
  <w15:chartTrackingRefBased/>
  <w15:docId w15:val="{9D97D414-99AE-479B-AAE8-D245BC53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Nenadov Nada</cp:lastModifiedBy>
  <cp:revision>3</cp:revision>
  <dcterms:created xsi:type="dcterms:W3CDTF">2021-02-21T21:51:00Z</dcterms:created>
  <dcterms:modified xsi:type="dcterms:W3CDTF">2021-02-21T23:35:00Z</dcterms:modified>
</cp:coreProperties>
</file>